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4F27EF" w:rsidRPr="004F27EF" w:rsidTr="00272910">
        <w:trPr>
          <w:tblCellSpacing w:w="0" w:type="dxa"/>
        </w:trPr>
        <w:tc>
          <w:tcPr>
            <w:tcW w:w="5000" w:type="pct"/>
            <w:hideMark/>
          </w:tcPr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4F27E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27"/>
                <w:szCs w:val="27"/>
              </w:rPr>
              <w:t>Павел Алексеевич Засецкий: Чиновник особых поручений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// kovyrino.ucoz.ru</w:t>
            </w: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 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Павел Алексеевич Засецкий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Алексеевич Засецкий родился в сельце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Ковырине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1780 году. Из формулярного списка, написанного собственноручно в 1828 году чётким, красивым, разборчивым почерком мы узнаём, что он получил очень неплохое для дворянина того времени образование. Павел Алексеевич отлично владел немецким и французским языком, изучал математику, географию, историю.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6704" behindDoc="0" locked="0" layoutInCell="1" allowOverlap="0" wp14:anchorId="667271FC" wp14:editId="4F8BC28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05200" cy="5048250"/>
                  <wp:effectExtent l="19050" t="0" r="0" b="0"/>
                  <wp:wrapSquare wrapText="bothSides"/>
                  <wp:docPr id="2" name="Рисунок 2" descr="http://www.booksite.ru/usadba_new/zasec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oksite.ru/usadba_new/zasec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Алексеевич с раннего детства по обычаю своего времени был записан в Лейб-гвардии Преображенский полк. Как мы сказали бы сейчас, в один из элитных гвардейских полков. В 1791 году, будучи одиннадцатилетним мальчиком, он числился там сержантом. Но из-за реорганизации гвардейских полков в 1803 году, служить он начал в 1804 году подпрапорщиком в новом Петровском мушкетёрском полку (тоже гвардейском, роты в который </w:t>
            </w:r>
            <w:proofErr w:type="gram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выделялись</w:t>
            </w:r>
            <w:proofErr w:type="gram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и из Преображенского полка). Через шесть лет в 1810 году в чине штабс-капитана он увольняется в отставку по болезни и возвращается в Вологду, в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Ковырино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. На этом его военная карьера заканчивается.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Вскоре он вступает в брак с дочерью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грязовецкого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уездного судьи артиллерийского подпоручика Александра Андреевича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1812 году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П.А.Засецкий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определяется почётным смотрителем Великоустюгского училища, а в 1816 году начинает службу в Вологодском губернском правлении. За службу почётным смотрителем был произведён в чин титулярного советника.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Вологде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П.А.Засецкий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неоднократно отмечен, как способный и распорядительный чиновник. Но и ему не удалось избежать неприятностей по службе. Кознями недоброжелателей или волей злого случая, но Павел Алексеевич трижды оказывался под следствием. В первый раз, якобы, за злоупотребления при </w:t>
            </w: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заключении подрядов на перевозку адмиралтейских грузов к городу Архангельску. Во второй раз и вовсе по пустяковому поводу – за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необъявление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якобы, нахождения своего в службе по ведомству Министерства Просвещения. В третий раз обвинение было более серьёзным. В 1827 году Засецкий попадает </w:t>
            </w:r>
            <w:proofErr w:type="gram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обвинение в деле по случаю растраты в Вологодском губернском правлении денег в сумме</w:t>
            </w:r>
            <w:proofErr w:type="gram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24 тысяч рублей. Деньги по тем временам немалые, однако, как указывает в своём формулярном списке Засецкий, по всем делам был он признан невиновным, а за неправильное обвинение его по последнему делу о растрате Вологодская палата уголовного суда и гражданский губернатор даже получили взыскание от высокого начальства.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отметить, что дальнейшей успешной карьере Павла Алексеевича это не помешало. Причина этого, возможно, кроется в следующем: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Ковыринские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Засецкие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имели обширные родственные связи с известными и значительными людьми: были в родстве с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Остолоповыми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один из которых являлся вологодским вице-губернатором с 1814 по 1819 год, а также с графом Павлом Васильевичем Голенищевым-Кутузовым, членом Государственного Совета, Петербургским Генерал-губернатором.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П.А.Засецкий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 Голенищев-Кутузов, образно говоря, были четвероюродными братьями через </w:t>
            </w:r>
            <w:proofErr w:type="spellStart"/>
            <w:proofErr w:type="gram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-прадеда</w:t>
            </w:r>
            <w:proofErr w:type="gram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Василия Ивановича Жидовинова.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7728" behindDoc="0" locked="0" layoutInCell="1" allowOverlap="0" wp14:anchorId="3FB1FFFE" wp14:editId="2AB69C6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52650" cy="2609850"/>
                  <wp:effectExtent l="19050" t="0" r="0" b="0"/>
                  <wp:wrapSquare wrapText="bothSides"/>
                  <wp:docPr id="3" name="Рисунок 3" descr="http://www.booksite.ru/usadba_new/zasec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ooksite.ru/usadba_new/zasec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Родство с вологодским вице-губернатором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Остолоповым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дорогого стоило, а о том, что у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ковыринских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Засецких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Николая Фёдоровича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Остолопова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(изображён на рисунке) были очень близкие отношения говорит тот факт, что в 1803 году в журнале Карамзина «Вестник Европы» появилась эпитафия на смерть юного Василия Алексеевича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Засецкого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младшего брата Павла Алексеевича, с которым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Остолопов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ровестником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</w:t>
            </w:r>
            <w:r w:rsidRPr="004F27EF">
              <w:rPr>
                <w:rFonts w:ascii="Calibri" w:eastAsia="Times New Roman" w:hAnsi="Calibri" w:cs="Times New Roman"/>
                <w:b/>
                <w:bCs/>
                <w:color w:val="448089"/>
                <w:sz w:val="24"/>
                <w:szCs w:val="24"/>
              </w:rPr>
              <w:t>Ѣ</w:t>
            </w: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СТНИКЪ </w:t>
            </w: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ЕВРОПЫ </w:t>
            </w: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gramStart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издаваемый</w:t>
            </w:r>
            <w:proofErr w:type="gramEnd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Николаемъ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Карамзинымъ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МОСКВА, 1803 </w:t>
            </w: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color w:val="448089"/>
                <w:sz w:val="20"/>
                <w:szCs w:val="20"/>
              </w:rPr>
              <w:t>Эпитафія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color w:val="448089"/>
                <w:sz w:val="20"/>
                <w:szCs w:val="20"/>
              </w:rPr>
              <w:t xml:space="preserve"> В. А. Зас</w:t>
            </w:r>
            <w:r w:rsidRPr="004F27EF">
              <w:rPr>
                <w:rFonts w:ascii="Calibri" w:eastAsia="Times New Roman" w:hAnsi="Calibri" w:cs="Times New Roman"/>
                <w:b/>
                <w:bCs/>
                <w:i/>
                <w:iCs/>
                <w:color w:val="448089"/>
                <w:sz w:val="24"/>
                <w:szCs w:val="24"/>
              </w:rPr>
              <w:t>ѣ</w:t>
            </w:r>
            <w:r w:rsidRPr="004F27EF">
              <w:rPr>
                <w:rFonts w:ascii="Arial" w:eastAsia="Times New Roman" w:hAnsi="Arial" w:cs="Arial"/>
                <w:b/>
                <w:bCs/>
                <w:i/>
                <w:iCs/>
                <w:color w:val="448089"/>
                <w:sz w:val="20"/>
                <w:szCs w:val="20"/>
              </w:rPr>
              <w:t>цкому.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</w:t>
            </w:r>
            <w:proofErr w:type="gram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proofErr w:type="gram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мл</w:t>
            </w:r>
            <w:r w:rsidRPr="004F27EF">
              <w:rPr>
                <w:rFonts w:ascii="Calibri" w:eastAsia="Times New Roman" w:hAnsi="Calibri" w:cs="Times New Roman"/>
                <w:b/>
                <w:bCs/>
                <w:color w:val="448089"/>
                <w:sz w:val="24"/>
                <w:szCs w:val="24"/>
              </w:rPr>
              <w:t>ѣ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лишь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прахъ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eго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; душа – на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нeбеcахъ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 </w:t>
            </w:r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proofErr w:type="gram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мepтвъ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покоитcя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; мы живы – но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cлезахъ</w:t>
            </w:r>
            <w:proofErr w:type="spellEnd"/>
            <w:r w:rsidRPr="004F27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В 1827 году Засецкий назначается чиновником особых поручений к Московскому гражданскому губернатору, а после продолжает службу чиновником особых поручений при Санкт-Петербургском Военном губернаторе (которым тогда как раз и был его дальний родственник граф Павел Васильевич Голенищев-Кутузов – изображён на рисунке).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752" behindDoc="0" locked="0" layoutInCell="1" allowOverlap="0" wp14:anchorId="3A9AC8D3" wp14:editId="5F17235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71675" cy="2857500"/>
                  <wp:effectExtent l="19050" t="0" r="9525" b="0"/>
                  <wp:wrapSquare wrapText="bothSides"/>
                  <wp:docPr id="4" name="Рисунок 4" descr="http://www.booksite.ru/usadba_new/zasec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ooksite.ru/usadba_new/zasec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все хорошо помним чиновника по особым поручениям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Фандорина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что же это была за должность? Оказывается, это был служащий, состоявший при лице высокого ранга (губернаторе, </w:t>
            </w: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генерал-губернаторе, министре) и исполнявший поручения, не входившие в круг обязанностей штатных чиновников. Часто это были секретные поручения. </w:t>
            </w:r>
            <w:proofErr w:type="gram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Нередко чиновники для особых поручений были причислены к учреждениям сверхштатными, то есть не получали жалованья, но награждались из особых сумм и получали чины за выслугу лет.</w:t>
            </w:r>
            <w:proofErr w:type="gram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 эта считалась почетной, близкой к начальству и не слишком обременительной.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Алексеевич Засецкий был состоятельным помещиком. В алфавитной книге за 1829-1832 годы за ним записано 1023 души в более чем 50 деревнях и сёлах. Кроме того, Засецкие имели дома в Вологде и Петербурге. В отличие от своих предшественников, Павел Засецкий тратил немалые средства на благотворительность, делал щедрые пожертвования в пользу храмов. Так, например, известно, что именно на средства Засецких было выстроено новое каменное здание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Говоровско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-Богородицкой церкви. Павел Алексеевич был, несомненно, очень религиозным человеком. Если его дед, отставной капитан Василий Засецкий таскал священника за бороду, а пращур, по легенде, распял в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устюгских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землях надоевшего ему монаха Никодима, то отставной штабс-капитан Павел Засецкий был избран церковным старостой в приходе выстроенной им церкви.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П.А.Засецкий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щедро жертвовал на благотворительные дела.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«Губернских ведомостях» от 23..04.1838 г. (№ 17 стр. 143) был напечатан подробный отчёт о том, как были распределены средства, полученные в качестве процентов, с пожертвованного покойным штабс-капитаном Павлом Алексеевичем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Засецким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капитала в сумме 10.000 рублей. Согласно воле жертвователя, эти деньги были переданы на день Святой Пасхи заключённым вологодской тюрьмы (50 руб.), обитателям нескольких вологодских богаделен (150 руб.), а также пошли на выкуп людей, содержащихся в рабочем доме за казённые долги(200 руб.). Кроме того, по 50 рублей получили в </w:t>
            </w:r>
            <w:proofErr w:type="gram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приданное</w:t>
            </w:r>
            <w:proofErr w:type="gram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«бедные девицы Обер-офицерского звания».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П.А.Засецкого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пятеро детей: три сына и две дочери. Сыновья воспитывались в Московском пансионе, дочь Екатерина – в Московском Екатерининском институте, весьма престижных учебных заведениях. 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Умер Павел Алексеевич Засецкий внезапно, как указывается в метрической книге «от паралича», 17 ноября 1833 года, и был похоронен на кладбище при </w:t>
            </w:r>
            <w:proofErr w:type="spellStart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Говоровско</w:t>
            </w:r>
            <w:proofErr w:type="spellEnd"/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>-Богородицкой церкви.</w:t>
            </w:r>
          </w:p>
          <w:p w:rsidR="004F27EF" w:rsidRPr="004F27EF" w:rsidRDefault="004F27EF" w:rsidP="002729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F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27EF" w:rsidRPr="004F27EF" w:rsidRDefault="004F27EF" w:rsidP="00272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7E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bookmarkEnd w:id="0"/>
    <w:p w:rsidR="00E375FF" w:rsidRDefault="00E375FF" w:rsidP="00272910">
      <w:pPr>
        <w:jc w:val="both"/>
      </w:pPr>
    </w:p>
    <w:sectPr w:rsidR="00E3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7EF"/>
    <w:rsid w:val="00272910"/>
    <w:rsid w:val="004F27EF"/>
    <w:rsid w:val="00E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Company>OEM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 Анатольевна</cp:lastModifiedBy>
  <cp:revision>3</cp:revision>
  <dcterms:created xsi:type="dcterms:W3CDTF">2013-05-21T06:05:00Z</dcterms:created>
  <dcterms:modified xsi:type="dcterms:W3CDTF">2014-11-20T10:58:00Z</dcterms:modified>
</cp:coreProperties>
</file>